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10" w:name="_GoBack"/>
      <w:bookmarkEnd w:id="1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</w:rPr>
        <w:t>福建省信访局会议室音频改造项目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8"/>
          <w:szCs w:val="48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  <w:lang w:eastAsia="zh-CN"/>
        </w:rPr>
        <w:t>竞价文件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采购人：福建省人民政府信访局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2026年9月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pStyle w:val="15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一章 竞价须知</w:t>
      </w:r>
    </w:p>
    <w:p>
      <w:pPr>
        <w:pStyle w:val="15"/>
        <w:jc w:val="both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Toc466191986"/>
      <w:bookmarkStart w:id="1" w:name="_Toc23771"/>
      <w:bookmarkStart w:id="2" w:name="_Toc10384"/>
      <w:bookmarkStart w:id="3" w:name="_Toc3606"/>
      <w:bookmarkStart w:id="4" w:name="_Toc30861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一、报价文件编制</w:t>
      </w:r>
      <w:bookmarkEnd w:id="0"/>
      <w:bookmarkEnd w:id="1"/>
      <w:bookmarkEnd w:id="2"/>
      <w:bookmarkEnd w:id="3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1.报价文件的组成至少包括：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1.1声明；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1.2报价一览表；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1.3法定代表人身份证明；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1.4授权委托书；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1.5参加采购活动前三年内在经营活动中没有重大违法记录书面声明；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1.6其他资格证明文件；</w:t>
      </w:r>
    </w:p>
    <w:p>
      <w:pPr>
        <w:pStyle w:val="2"/>
        <w:ind w:firstLine="56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1.7项目具体实施和服务内容。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2.本项目最高限价为3.5万元，供应商的报价超出最高限价的，作无效报价处理。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3.报价是包含本文件约定的全部服务内容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（包含安装、部署、调试、税费等全部费用）。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二、</w:t>
      </w:r>
      <w:r>
        <w:rPr>
          <w:rFonts w:hint="eastAsia" w:ascii="黑体" w:hAnsi="黑体" w:eastAsia="黑体" w:cs="黑体"/>
          <w:sz w:val="28"/>
          <w:szCs w:val="28"/>
        </w:rPr>
        <w:t>竞价流程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采购人组织评审小组，对供应商提交的报价文件进行资格审查，在满足采购需求、资格条件、服务要求的前提下，按有效报价最低者确定成交供应商（若最低报价存在多家相同，采取现场抽签的方式确定成交方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</w:rPr>
        <w:t>有下列情形之一的，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成交</w:t>
      </w:r>
      <w:r>
        <w:rPr>
          <w:rFonts w:hint="eastAsia" w:ascii="黑体" w:hAnsi="黑体" w:eastAsia="黑体" w:cs="黑体"/>
          <w:sz w:val="28"/>
          <w:szCs w:val="28"/>
        </w:rPr>
        <w:t>无效：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提供虚假材料及证明文件的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报价高于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控制价</w:t>
      </w:r>
      <w:r>
        <w:rPr>
          <w:rFonts w:hint="eastAsia" w:ascii="仿宋_GB2312" w:hAnsi="仿宋_GB2312" w:eastAsia="仿宋_GB2312" w:cs="仿宋_GB2312"/>
          <w:sz w:val="28"/>
          <w:szCs w:val="28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竞价文件应盖章而未盖章的、应有法定代表人或授权代表签字而未签或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漏签字的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4.竞价</w:t>
      </w:r>
      <w:r>
        <w:rPr>
          <w:rFonts w:hint="eastAsia" w:ascii="仿宋_GB2312" w:hAnsi="仿宋_GB2312" w:eastAsia="仿宋_GB2312" w:cs="仿宋_GB2312"/>
          <w:sz w:val="28"/>
          <w:szCs w:val="28"/>
        </w:rPr>
        <w:t>文件含有采购人不能接受的附加条件的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5.成交</w:t>
      </w:r>
      <w:r>
        <w:rPr>
          <w:rFonts w:hint="eastAsia" w:ascii="仿宋_GB2312" w:hAnsi="仿宋_GB2312" w:eastAsia="仿宋_GB2312" w:cs="仿宋_GB2312"/>
          <w:sz w:val="28"/>
          <w:szCs w:val="28"/>
        </w:rPr>
        <w:t>供应商无正当理由拖延或者不与采购人签订采购合同的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6.采购人</w:t>
      </w:r>
      <w:r>
        <w:rPr>
          <w:rFonts w:hint="eastAsia" w:ascii="仿宋_GB2312" w:hAnsi="仿宋_GB2312" w:eastAsia="仿宋_GB2312" w:cs="仿宋_GB2312"/>
          <w:sz w:val="28"/>
          <w:szCs w:val="28"/>
        </w:rPr>
        <w:t>认为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28"/>
          <w:szCs w:val="28"/>
        </w:rPr>
        <w:t>的报价明显低于其他通过符合性审查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28"/>
          <w:szCs w:val="28"/>
        </w:rPr>
        <w:t>的报价，有可能影响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28"/>
          <w:szCs w:val="28"/>
        </w:rPr>
        <w:t>质量或者不能诚信履约，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28"/>
          <w:szCs w:val="28"/>
        </w:rPr>
        <w:t>不能证明其报价合理性的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bookmarkStart w:id="5" w:name="_Toc946"/>
      <w:bookmarkStart w:id="6" w:name="_Toc466191987"/>
      <w:bookmarkStart w:id="7" w:name="_Toc19203"/>
      <w:bookmarkStart w:id="8" w:name="_Toc28502"/>
      <w:bookmarkStart w:id="9" w:name="_Toc23617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四、报价</w:t>
      </w:r>
      <w:r>
        <w:rPr>
          <w:rFonts w:hint="eastAsia" w:ascii="黑体" w:hAnsi="黑体" w:eastAsia="黑体" w:cs="黑体"/>
          <w:sz w:val="28"/>
          <w:szCs w:val="28"/>
        </w:rPr>
        <w:t>文件的签署、密封和标记</w:t>
      </w:r>
      <w:bookmarkEnd w:id="5"/>
      <w:bookmarkEnd w:id="6"/>
      <w:bookmarkEnd w:id="7"/>
      <w:bookmarkEnd w:id="8"/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1.报价</w:t>
      </w:r>
      <w:r>
        <w:rPr>
          <w:rFonts w:hint="eastAsia" w:ascii="仿宋_GB2312" w:hAnsi="仿宋_GB2312" w:eastAsia="仿宋_GB2312" w:cs="仿宋_GB2312"/>
          <w:sz w:val="28"/>
          <w:szCs w:val="28"/>
        </w:rPr>
        <w:t>文件应按要求填写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28"/>
          <w:szCs w:val="28"/>
        </w:rPr>
        <w:t>加盖单位公章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法定代表人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或授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权</w:t>
      </w:r>
      <w:r>
        <w:rPr>
          <w:rFonts w:hint="eastAsia" w:ascii="仿宋_GB2312" w:hAnsi="仿宋_GB2312" w:eastAsia="仿宋_GB2312" w:cs="仿宋_GB2312"/>
          <w:sz w:val="28"/>
          <w:szCs w:val="28"/>
        </w:rPr>
        <w:t>代理人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签字或盖章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。未按要求填写或未加盖单位公章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法定代表人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或授权</w:t>
      </w:r>
      <w:r>
        <w:rPr>
          <w:rFonts w:hint="eastAsia" w:ascii="仿宋_GB2312" w:hAnsi="仿宋_GB2312" w:eastAsia="仿宋_GB2312" w:cs="仿宋_GB2312"/>
          <w:sz w:val="28"/>
          <w:szCs w:val="28"/>
        </w:rPr>
        <w:t>代理人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28"/>
          <w:szCs w:val="28"/>
        </w:rPr>
        <w:t>签字或盖章的，作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8"/>
          <w:szCs w:val="28"/>
        </w:rPr>
        <w:t>无效处理。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2.报价文件应密封包装并在封口及相关部位加盖单位公章。密封包装袋的封面应注明：项目名称、供应商名称等。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3.报价</w:t>
      </w:r>
      <w:r>
        <w:rPr>
          <w:rFonts w:hint="eastAsia" w:ascii="仿宋_GB2312" w:hAnsi="仿宋_GB2312" w:eastAsia="仿宋_GB2312" w:cs="仿宋_GB2312"/>
          <w:sz w:val="28"/>
          <w:szCs w:val="28"/>
        </w:rPr>
        <w:t>文件格式详见第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</w:rPr>
        <w:t>章。</w:t>
      </w:r>
    </w:p>
    <w:p>
      <w:pPr>
        <w:pStyle w:val="15"/>
        <w:jc w:val="both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第二章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采购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内容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及要求</w:t>
      </w:r>
    </w:p>
    <w:tbl>
      <w:tblPr>
        <w:tblStyle w:val="12"/>
        <w:tblpPr w:leftFromText="180" w:rightFromText="180" w:vertAnchor="text" w:horzAnchor="page" w:tblpX="1354" w:tblpY="475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337"/>
        <w:gridCol w:w="5874"/>
        <w:gridCol w:w="616"/>
        <w:gridCol w:w="6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手拉手麦克风（数字会议主控机及代表单元）</w:t>
            </w:r>
          </w:p>
        </w:tc>
        <w:tc>
          <w:tcPr>
            <w:tcW w:w="10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1.数字会议主控机采用双系统双备份连接方式，具有传统手拉手会议系统和数字网络环形会议系统双系统，两条链路可独立工作，具有高稳定可靠性和多模式便捷性；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2.配套7个麦克风，话筒杆带有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色LED光圈工作指示灯，可显示正在发言、聆听状态；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3.会议单元开启后会自动发光指示，有效防止误操作，操作直观简单；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16路调音台                        (3编组）</w:t>
            </w:r>
          </w:p>
        </w:tc>
        <w:tc>
          <w:tcPr>
            <w:tcW w:w="10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1.带12路话筒输入，2路立体声输入。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2.卡龙与6.35两用话筒输入接口，卡龙可选48V幻象供电开关。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3.单声道输入配备高品质话筒放大器，提供高品质声音。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4.每通道有高、中、低3段EQ均衡调节。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5.EQ调节生效开关，可在原声与均衡调节随意切换。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6.监听电平显示。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7.外置式低噪声电源设计。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反馈抑制器</w:t>
            </w:r>
          </w:p>
        </w:tc>
        <w:tc>
          <w:tcPr>
            <w:tcW w:w="10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1.输入通道：4路平衡输入XLR或4路非平衡输入TRS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2.线路输入通道：1路RCA接口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3.输出通道：2路平衡输出XLR，1路RCA接口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4.频率响应：20-20KHz（BYPASS）；100-16KHz（ACTIVE）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5.信噪比：&gt;90dB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主席桌及木地板打孔走线</w:t>
            </w:r>
          </w:p>
        </w:tc>
        <w:tc>
          <w:tcPr>
            <w:tcW w:w="10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1.桌面精准开5个麦克风话筒孔（直径适配标准话筒底座，统一规格、间距均匀）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2.桌体抽屉区域开走线孔（直径适配线缆穿引，位置便于布线、不影响抽屉开合）;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线缆辅材配件</w:t>
            </w:r>
          </w:p>
        </w:tc>
        <w:tc>
          <w:tcPr>
            <w:tcW w:w="10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1.包括网络线缆、音视频线缆等辅材。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2.线缆、辅材敷设，以及终端、摄像头、麦克风“三固定”；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3.含其他必要的线缆、辅材及敷设；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4.地插、信息盒子、排插等配件；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机房设备线材整理</w:t>
            </w:r>
          </w:p>
        </w:tc>
        <w:tc>
          <w:tcPr>
            <w:tcW w:w="10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对会议室小机房指定区域（含设备端、桌面端、管线槽道）现有杂乱线材进行全流程规范化整理，涵盖线缆梳理、标识、固定、冗余裁剪及环境清洁，解决线材缠绕、无标识、敷设无序等问题，保障设备运行安全与后期运维便捷性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布线实施联调、系统集成</w:t>
            </w:r>
          </w:p>
        </w:tc>
        <w:tc>
          <w:tcPr>
            <w:tcW w:w="10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包括网络系统集成、视频会议系统集成和音频系统联调等；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一、服务内容与技术要求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二、商务条件（以下内容不允许负偏离，否则按无效响应处理。）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1.服务地点：采购人指定地点。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2.服务时间：合同签订后2周内完成安装调试工作。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3.交付条件：验收合格。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4.付款方式：施工完毕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验收合格后，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收到正式发票后15个工作日内，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支付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合同金额。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特殊情况导致推迟结算，需经双方协商并达成一致意见。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5.违约责任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5.1因成交人原因造成采购合同无法按时签订，视为成交人违约，成交人需向采购人支付违约金，违约金数额为合同总额的10％。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5.2在合同有效期内，成交人无故提前终止合同的，应承担违约责任，违约金数额为合同总额的10％，对采购人造成损失的，成交人还应给予相应赔偿。</w:t>
      </w:r>
    </w:p>
    <w:p>
      <w:pPr>
        <w:pStyle w:val="2"/>
        <w:ind w:firstLine="56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6.成交人在项目施工过程中的一切安全责任自负。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四、其他条款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1.本文件未尽事宜，由甲乙双方在合同中另行约定。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2.本项目不收取报名费及保证金，供应商参与竞价产生的所有费用自行承担。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>
      <w:pPr>
        <w:pStyle w:val="18"/>
        <w:jc w:val="both"/>
        <w:outlineLvl w:val="3"/>
        <w:rPr>
          <w:rFonts w:hint="eastAsia"/>
          <w:b/>
          <w:sz w:val="24"/>
          <w:lang w:eastAsia="zh-CN"/>
        </w:rPr>
        <w:sectPr>
          <w:footerReference r:id="rId3" w:type="default"/>
          <w:pgSz w:w="11905" w:h="16839"/>
          <w:pgMar w:top="2098" w:right="1531" w:bottom="2098" w:left="1531" w:header="0" w:footer="1197" w:gutter="0"/>
          <w:cols w:space="720" w:num="1"/>
        </w:sectPr>
      </w:pPr>
    </w:p>
    <w:p>
      <w:pPr>
        <w:pStyle w:val="18"/>
        <w:jc w:val="both"/>
        <w:outlineLvl w:val="3"/>
        <w:rPr>
          <w:rFonts w:hint="eastAsia" w:ascii="黑体" w:hAnsi="黑体" w:eastAsia="黑体" w:cs="黑体"/>
          <w:b w:val="0"/>
          <w:bCs/>
          <w:sz w:val="30"/>
          <w:szCs w:val="30"/>
          <w:lang w:eastAsia="zh-CN"/>
        </w:rPr>
      </w:pPr>
    </w:p>
    <w:p>
      <w:pPr>
        <w:pStyle w:val="18"/>
        <w:jc w:val="center"/>
        <w:outlineLvl w:val="1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第</w:t>
      </w:r>
      <w:r>
        <w:rPr>
          <w:rFonts w:hint="eastAsia" w:ascii="宋体" w:hAnsi="宋体" w:cs="宋体"/>
          <w:b/>
          <w:sz w:val="32"/>
          <w:szCs w:val="32"/>
          <w:lang w:eastAsia="zh-CN"/>
        </w:rPr>
        <w:t>三</w:t>
      </w:r>
      <w:r>
        <w:rPr>
          <w:rFonts w:hint="eastAsia" w:ascii="宋体" w:hAnsi="宋体" w:eastAsia="宋体" w:cs="宋体"/>
          <w:b/>
          <w:sz w:val="32"/>
          <w:szCs w:val="32"/>
        </w:rPr>
        <w:t xml:space="preserve">章 </w:t>
      </w:r>
      <w:r>
        <w:rPr>
          <w:rFonts w:hint="eastAsia" w:ascii="宋体" w:hAnsi="宋体" w:cs="宋体"/>
          <w:b/>
          <w:sz w:val="32"/>
          <w:szCs w:val="32"/>
          <w:lang w:eastAsia="zh-CN"/>
        </w:rPr>
        <w:t>报价</w:t>
      </w:r>
      <w:r>
        <w:rPr>
          <w:rFonts w:hint="eastAsia" w:ascii="宋体" w:hAnsi="宋体" w:eastAsia="宋体" w:cs="宋体"/>
          <w:b/>
          <w:sz w:val="32"/>
          <w:szCs w:val="32"/>
        </w:rPr>
        <w:t>文件格式</w:t>
      </w:r>
    </w:p>
    <w:p>
      <w:pPr>
        <w:pStyle w:val="18"/>
        <w:jc w:val="both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封面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72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72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</w:p>
    <w:p>
      <w:pPr>
        <w:pStyle w:val="18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</w:p>
    <w:p>
      <w:pPr>
        <w:pStyle w:val="18"/>
        <w:jc w:val="center"/>
        <w:outlineLvl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52"/>
          <w:szCs w:val="52"/>
          <w:lang w:eastAsia="zh-CN"/>
        </w:rPr>
        <w:t>报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52"/>
          <w:szCs w:val="52"/>
          <w:lang w:eastAsia="zh-CN"/>
        </w:rPr>
        <w:t>价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52"/>
          <w:szCs w:val="52"/>
        </w:rPr>
        <w:t>文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52"/>
          <w:szCs w:val="52"/>
        </w:rPr>
        <w:t>件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52"/>
          <w:szCs w:val="52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</w:rPr>
        <w:t>项目名称：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eastAsia="zh-CN"/>
        </w:rPr>
        <w:t>福建省信访局会议室音频改造项目</w:t>
      </w:r>
    </w:p>
    <w:p>
      <w:pPr>
        <w:pStyle w:val="18"/>
        <w:jc w:val="both"/>
        <w:outlineLvl w:val="2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</w:rPr>
        <w:t>供应商名称：</w:t>
      </w:r>
    </w:p>
    <w:p>
      <w:pPr>
        <w:pStyle w:val="18"/>
        <w:jc w:val="both"/>
        <w:outlineLvl w:val="2"/>
        <w:rPr>
          <w:rFonts w:hint="default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</w:rPr>
        <w:t>日期：</w:t>
      </w:r>
    </w:p>
    <w:p>
      <w:pPr>
        <w:pStyle w:val="18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br w:type="page"/>
      </w:r>
    </w:p>
    <w:p>
      <w:pPr>
        <w:pStyle w:val="18"/>
        <w:jc w:val="center"/>
        <w:outlineLvl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目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录</w:t>
      </w:r>
    </w:p>
    <w:p>
      <w:pPr>
        <w:pStyle w:val="18"/>
        <w:ind w:firstLine="48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8"/>
        <w:ind w:firstLine="48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8"/>
        <w:ind w:firstLine="48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1、声明</w:t>
      </w:r>
    </w:p>
    <w:p>
      <w:pPr>
        <w:pStyle w:val="18"/>
        <w:ind w:firstLine="48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2、报价一览表</w:t>
      </w:r>
    </w:p>
    <w:p>
      <w:pPr>
        <w:pStyle w:val="18"/>
        <w:ind w:firstLine="48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3、法定代表人身份证明</w:t>
      </w:r>
    </w:p>
    <w:p>
      <w:pPr>
        <w:pStyle w:val="18"/>
        <w:ind w:firstLine="48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4、授权委托书</w:t>
      </w:r>
    </w:p>
    <w:p>
      <w:pPr>
        <w:pStyle w:val="18"/>
        <w:ind w:firstLine="48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、参加采购活动前三年内在经营活动中没有重大违法记录书面声明</w:t>
      </w:r>
    </w:p>
    <w:p>
      <w:pPr>
        <w:pStyle w:val="18"/>
        <w:ind w:firstLine="48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其他资格证明文件</w:t>
      </w:r>
    </w:p>
    <w:p>
      <w:pPr>
        <w:pStyle w:val="18"/>
        <w:ind w:firstLine="4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7、项目具体实施和服务内容</w:t>
      </w: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pStyle w:val="18"/>
        <w:jc w:val="center"/>
        <w:outlineLvl w:val="2"/>
        <w:rPr>
          <w:rFonts w:hint="eastAsia" w:ascii="方正小标宋_GBK" w:hAnsi="方正小标宋_GBK" w:eastAsia="方正小标宋_GBK" w:cs="方正小标宋_GBK"/>
          <w:b w:val="0"/>
          <w:bCs w:val="0"/>
          <w:spacing w:val="5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5"/>
          <w:kern w:val="2"/>
          <w:sz w:val="32"/>
          <w:szCs w:val="32"/>
          <w:lang w:val="en-US" w:eastAsia="zh-CN" w:bidi="ar-SA"/>
        </w:rPr>
        <w:t>声  明</w:t>
      </w:r>
    </w:p>
    <w:p>
      <w:pPr>
        <w:pStyle w:val="18"/>
        <w:ind w:firstLine="48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8"/>
        <w:ind w:firstLine="48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致：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（采购人）</w:t>
      </w:r>
    </w:p>
    <w:p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根据贵方</w:t>
      </w:r>
      <w:r>
        <w:rPr>
          <w:rFonts w:hint="eastAsia" w:ascii="宋体" w:hAnsi="宋体" w:cs="宋体"/>
          <w:sz w:val="24"/>
          <w:szCs w:val="24"/>
          <w:lang w:eastAsia="zh-CN"/>
        </w:rPr>
        <w:t>福建省信访局会议室音频改造项目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求</w:t>
      </w:r>
      <w:r>
        <w:rPr>
          <w:rFonts w:hint="eastAsia" w:ascii="宋体" w:hAnsi="宋体" w:eastAsia="宋体" w:cs="宋体"/>
          <w:sz w:val="24"/>
          <w:szCs w:val="24"/>
        </w:rPr>
        <w:t>，本人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（全名）代表供应商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（供应商名称）提交</w:t>
      </w:r>
      <w:r>
        <w:rPr>
          <w:rFonts w:hint="eastAsia" w:ascii="宋体" w:hAnsi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文件正本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份。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我方承诺我方满足</w:t>
      </w:r>
      <w:r>
        <w:rPr>
          <w:rFonts w:hint="eastAsia" w:ascii="宋体" w:hAnsi="宋体" w:cs="宋体"/>
          <w:sz w:val="24"/>
          <w:szCs w:val="24"/>
          <w:lang w:eastAsia="zh-CN"/>
        </w:rPr>
        <w:t>竞价文件</w:t>
      </w:r>
      <w:r>
        <w:rPr>
          <w:rFonts w:hint="eastAsia" w:ascii="宋体" w:hAnsi="宋体" w:eastAsia="宋体" w:cs="宋体"/>
          <w:sz w:val="24"/>
          <w:szCs w:val="24"/>
        </w:rPr>
        <w:t>中要求的供应商资格要求。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我方具有足够的资金和专业能力，提供与</w:t>
      </w:r>
      <w:r>
        <w:rPr>
          <w:rFonts w:hint="eastAsia" w:cs="宋体"/>
          <w:sz w:val="24"/>
          <w:szCs w:val="24"/>
          <w:lang w:val="en-US" w:eastAsia="zh-CN"/>
        </w:rPr>
        <w:t>竞价</w:t>
      </w:r>
      <w:r>
        <w:rPr>
          <w:rFonts w:ascii="宋体" w:hAnsi="宋体" w:eastAsia="宋体" w:cs="宋体"/>
          <w:spacing w:val="-1"/>
          <w:sz w:val="24"/>
          <w:szCs w:val="24"/>
        </w:rPr>
        <w:t>文件要求相适应的服务</w:t>
      </w:r>
      <w:r>
        <w:rPr>
          <w:rFonts w:hint="eastAsia" w:ascii="宋体" w:hAnsi="宋体" w:cs="宋体"/>
          <w:spacing w:val="-1"/>
          <w:sz w:val="24"/>
          <w:szCs w:val="24"/>
          <w:lang w:eastAsia="zh-CN"/>
        </w:rPr>
        <w:t>。</w:t>
      </w:r>
    </w:p>
    <w:p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三</w:t>
      </w:r>
      <w:r>
        <w:rPr>
          <w:rFonts w:hint="eastAsia" w:ascii="宋体" w:hAnsi="宋体" w:eastAsia="宋体" w:cs="宋体"/>
          <w:sz w:val="24"/>
          <w:szCs w:val="24"/>
        </w:rPr>
        <w:t>、我方保证</w:t>
      </w:r>
      <w:r>
        <w:rPr>
          <w:rFonts w:hint="eastAsia" w:ascii="宋体" w:hAnsi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文件提供的数据和材料是真实、合法的。我方愿意向贵方提供任何与本项目采购有关的数据、情况和技术资料。若贵方需要，我方愿意提供我方作出的一切承诺的证明材料。</w:t>
      </w:r>
    </w:p>
    <w:p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四</w:t>
      </w:r>
      <w:r>
        <w:rPr>
          <w:rFonts w:hint="eastAsia" w:ascii="宋体" w:hAnsi="宋体" w:eastAsia="宋体" w:cs="宋体"/>
          <w:sz w:val="24"/>
          <w:szCs w:val="24"/>
        </w:rPr>
        <w:t>、我方承诺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文件所提供的全部资料真实可靠，并接受采购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单位</w:t>
      </w:r>
      <w:r>
        <w:rPr>
          <w:rFonts w:hint="eastAsia" w:ascii="宋体" w:hAnsi="宋体" w:eastAsia="宋体" w:cs="宋体"/>
          <w:sz w:val="24"/>
          <w:szCs w:val="24"/>
        </w:rPr>
        <w:t>监管部门进一步审查其中任何资料真实性的要求。如资料或人员不真实，愿意接受取消成交资格。</w:t>
      </w:r>
    </w:p>
    <w:p>
      <w:pPr>
        <w:pStyle w:val="18"/>
        <w:ind w:firstLine="48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8"/>
        <w:ind w:firstLine="48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8"/>
        <w:ind w:firstLine="480"/>
        <w:jc w:val="both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供应商名称（盖公章）：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</w:p>
    <w:p>
      <w:pPr>
        <w:pStyle w:val="18"/>
        <w:ind w:firstLine="480"/>
        <w:jc w:val="both"/>
        <w:rPr>
          <w:rFonts w:hint="eastAsia" w:ascii="宋体" w:hAnsi="宋体" w:eastAsia="宋体" w:cs="宋体"/>
          <w:sz w:val="24"/>
          <w:szCs w:val="24"/>
          <w:u w:val="single"/>
        </w:rPr>
      </w:pPr>
    </w:p>
    <w:p>
      <w:pPr>
        <w:pStyle w:val="18"/>
        <w:ind w:firstLine="480"/>
        <w:jc w:val="both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cs="宋体"/>
          <w:sz w:val="24"/>
          <w:szCs w:val="24"/>
          <w:u w:val="none"/>
          <w:lang w:eastAsia="zh-CN"/>
        </w:rPr>
        <w:t>地址：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                           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</w:p>
    <w:p>
      <w:pPr>
        <w:pStyle w:val="18"/>
        <w:ind w:firstLine="480"/>
        <w:jc w:val="both"/>
        <w:rPr>
          <w:rFonts w:hint="eastAsia" w:ascii="宋体" w:hAnsi="宋体" w:eastAsia="宋体" w:cs="宋体"/>
          <w:sz w:val="24"/>
          <w:szCs w:val="24"/>
          <w:u w:val="single"/>
        </w:rPr>
      </w:pPr>
    </w:p>
    <w:p>
      <w:pPr>
        <w:pStyle w:val="18"/>
        <w:ind w:firstLine="480"/>
        <w:jc w:val="both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</w:t>
      </w:r>
      <w:r>
        <w:rPr>
          <w:rFonts w:ascii="宋体" w:hAnsi="宋体" w:eastAsia="宋体" w:cs="宋体"/>
          <w:spacing w:val="1"/>
          <w:sz w:val="24"/>
          <w:szCs w:val="24"/>
        </w:rPr>
        <w:t>授权代理人</w:t>
      </w:r>
      <w:r>
        <w:rPr>
          <w:rFonts w:hint="eastAsia" w:ascii="宋体" w:hAnsi="宋体" w:eastAsia="宋体" w:cs="宋体"/>
          <w:sz w:val="24"/>
          <w:szCs w:val="24"/>
        </w:rPr>
        <w:t>（签字或盖章）：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</w:p>
    <w:p>
      <w:pPr>
        <w:pStyle w:val="18"/>
        <w:ind w:firstLine="480"/>
        <w:jc w:val="both"/>
        <w:rPr>
          <w:rFonts w:hint="eastAsia" w:ascii="宋体" w:hAnsi="宋体" w:eastAsia="宋体" w:cs="宋体"/>
          <w:sz w:val="24"/>
          <w:szCs w:val="24"/>
          <w:u w:val="single"/>
        </w:rPr>
      </w:pPr>
    </w:p>
    <w:p>
      <w:pPr>
        <w:spacing w:before="153" w:line="219" w:lineRule="auto"/>
        <w:ind w:left="492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pStyle w:val="15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pStyle w:val="11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pStyle w:val="11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pStyle w:val="11"/>
        <w:ind w:left="0" w:leftChars="0" w:firstLine="0" w:firstLineChars="0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</w:pPr>
    </w:p>
    <w:p>
      <w:pPr>
        <w:spacing w:before="101" w:line="223" w:lineRule="auto"/>
        <w:jc w:val="center"/>
        <w:outlineLvl w:val="1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4"/>
          <w:sz w:val="32"/>
          <w:szCs w:val="32"/>
        </w:rPr>
        <w:t>报价一览表</w:t>
      </w:r>
    </w:p>
    <w:p>
      <w:pPr>
        <w:spacing w:before="4"/>
        <w:jc w:val="both"/>
      </w:pPr>
    </w:p>
    <w:p>
      <w:pPr>
        <w:spacing w:before="4"/>
        <w:jc w:val="both"/>
      </w:pPr>
    </w:p>
    <w:p>
      <w:pPr>
        <w:spacing w:before="3"/>
        <w:jc w:val="both"/>
      </w:pPr>
    </w:p>
    <w:p>
      <w:pPr>
        <w:spacing w:before="3"/>
        <w:jc w:val="both"/>
      </w:pPr>
    </w:p>
    <w:tbl>
      <w:tblPr>
        <w:tblStyle w:val="20"/>
        <w:tblW w:w="92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2"/>
        <w:gridCol w:w="455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4722" w:type="dxa"/>
            <w:noWrap w:val="0"/>
            <w:vAlign w:val="center"/>
          </w:tcPr>
          <w:p>
            <w:pPr>
              <w:pStyle w:val="19"/>
              <w:spacing w:before="152" w:line="219" w:lineRule="auto"/>
              <w:ind w:left="1733"/>
              <w:jc w:val="both"/>
            </w:pPr>
            <w:r>
              <w:rPr>
                <w:spacing w:val="-4"/>
              </w:rPr>
              <w:t>项目名称</w:t>
            </w:r>
          </w:p>
        </w:tc>
        <w:tc>
          <w:tcPr>
            <w:tcW w:w="4557" w:type="dxa"/>
            <w:noWrap w:val="0"/>
            <w:vAlign w:val="center"/>
          </w:tcPr>
          <w:p>
            <w:pPr>
              <w:pStyle w:val="19"/>
              <w:spacing w:before="152" w:line="218" w:lineRule="auto"/>
              <w:ind w:firstLine="1180" w:firstLineChars="500"/>
              <w:jc w:val="both"/>
            </w:pPr>
            <w:r>
              <w:rPr>
                <w:spacing w:val="-2"/>
              </w:rPr>
              <w:t>报价（</w:t>
            </w:r>
            <w:r>
              <w:rPr>
                <w:rFonts w:hint="eastAsia"/>
                <w:spacing w:val="-2"/>
                <w:lang w:eastAsia="zh-CN"/>
              </w:rPr>
              <w:t>人民币：</w:t>
            </w:r>
            <w:r>
              <w:rPr>
                <w:spacing w:val="-2"/>
              </w:rPr>
              <w:t>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7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福建省信访局会议室音频改造项目</w:t>
            </w:r>
          </w:p>
        </w:tc>
        <w:tc>
          <w:tcPr>
            <w:tcW w:w="4557" w:type="dxa"/>
            <w:noWrap w:val="0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line="256" w:lineRule="auto"/>
        <w:jc w:val="both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注：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报价是包含本文件约定的全部服务内容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（包含安装、部署、调试、税费等全部费用）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pStyle w:val="2"/>
        <w:spacing w:line="257" w:lineRule="auto"/>
        <w:jc w:val="both"/>
      </w:pPr>
    </w:p>
    <w:p>
      <w:pPr>
        <w:pStyle w:val="2"/>
        <w:spacing w:line="257" w:lineRule="auto"/>
        <w:jc w:val="both"/>
      </w:pPr>
    </w:p>
    <w:p>
      <w:pPr>
        <w:pStyle w:val="2"/>
        <w:spacing w:line="257" w:lineRule="auto"/>
        <w:jc w:val="both"/>
      </w:pPr>
    </w:p>
    <w:p>
      <w:pPr>
        <w:pStyle w:val="2"/>
        <w:spacing w:line="257" w:lineRule="auto"/>
        <w:jc w:val="both"/>
      </w:pPr>
    </w:p>
    <w:p>
      <w:pPr>
        <w:pStyle w:val="2"/>
        <w:spacing w:line="257" w:lineRule="auto"/>
        <w:jc w:val="both"/>
      </w:pPr>
    </w:p>
    <w:p>
      <w:pPr>
        <w:spacing w:before="78" w:line="219" w:lineRule="auto"/>
        <w:jc w:val="both"/>
        <w:rPr>
          <w:rFonts w:ascii="宋体" w:hAnsi="宋体" w:eastAsia="宋体" w:cs="宋体"/>
          <w:spacing w:val="1"/>
          <w:sz w:val="24"/>
          <w:szCs w:val="24"/>
          <w:u w:val="single" w:color="auto"/>
        </w:rPr>
      </w:pPr>
      <w:r>
        <w:rPr>
          <w:rFonts w:ascii="宋体" w:hAnsi="宋体" w:eastAsia="宋体" w:cs="宋体"/>
          <w:spacing w:val="1"/>
          <w:sz w:val="24"/>
          <w:szCs w:val="24"/>
        </w:rPr>
        <w:t>供应商</w:t>
      </w:r>
      <w:r>
        <w:rPr>
          <w:rFonts w:ascii="宋体" w:hAnsi="宋体" w:eastAsia="宋体" w:cs="宋体"/>
          <w:spacing w:val="-12"/>
          <w:sz w:val="24"/>
          <w:szCs w:val="24"/>
        </w:rPr>
        <w:t>：</w:t>
      </w:r>
      <w:r>
        <w:rPr>
          <w:rFonts w:ascii="宋体" w:hAnsi="宋体" w:eastAsia="宋体" w:cs="宋体"/>
          <w:spacing w:val="-12"/>
          <w:sz w:val="24"/>
          <w:szCs w:val="24"/>
          <w:u w:val="single" w:color="auto"/>
        </w:rPr>
        <w:t>（</w:t>
      </w:r>
      <w:r>
        <w:rPr>
          <w:rFonts w:ascii="宋体" w:hAnsi="宋体" w:eastAsia="宋体" w:cs="宋体"/>
          <w:spacing w:val="1"/>
          <w:sz w:val="24"/>
          <w:szCs w:val="24"/>
          <w:u w:val="single" w:color="auto"/>
        </w:rPr>
        <w:t>全称并加盖单位公章）</w:t>
      </w:r>
    </w:p>
    <w:p>
      <w:pPr>
        <w:pStyle w:val="15"/>
      </w:pPr>
    </w:p>
    <w:p>
      <w:pPr>
        <w:spacing w:before="210" w:line="219" w:lineRule="auto"/>
        <w:jc w:val="both"/>
        <w:rPr>
          <w:rFonts w:ascii="宋体" w:hAnsi="宋体" w:eastAsia="宋体" w:cs="宋体"/>
          <w:spacing w:val="1"/>
          <w:sz w:val="24"/>
          <w:szCs w:val="24"/>
          <w:u w:val="single" w:color="auto"/>
        </w:rPr>
      </w:pPr>
      <w:r>
        <w:rPr>
          <w:rFonts w:ascii="宋体" w:hAnsi="宋体" w:eastAsia="宋体" w:cs="宋体"/>
          <w:spacing w:val="1"/>
          <w:sz w:val="24"/>
          <w:szCs w:val="24"/>
        </w:rPr>
        <w:t>供应商法定代表人（或授权代理人</w:t>
      </w:r>
      <w:r>
        <w:rPr>
          <w:rFonts w:ascii="宋体" w:hAnsi="宋体" w:eastAsia="宋体" w:cs="宋体"/>
          <w:spacing w:val="-11"/>
          <w:sz w:val="24"/>
          <w:szCs w:val="24"/>
        </w:rPr>
        <w:t>）：</w:t>
      </w:r>
      <w:r>
        <w:rPr>
          <w:rFonts w:ascii="宋体" w:hAnsi="宋体" w:eastAsia="宋体" w:cs="宋体"/>
          <w:spacing w:val="-11"/>
          <w:sz w:val="24"/>
          <w:szCs w:val="24"/>
          <w:u w:val="single" w:color="auto"/>
        </w:rPr>
        <w:t>（</w:t>
      </w:r>
      <w:r>
        <w:rPr>
          <w:rFonts w:ascii="宋体" w:hAnsi="宋体" w:eastAsia="宋体" w:cs="宋体"/>
          <w:spacing w:val="1"/>
          <w:sz w:val="24"/>
          <w:szCs w:val="24"/>
          <w:u w:val="single" w:color="auto"/>
        </w:rPr>
        <w:t>签字或盖章）</w:t>
      </w:r>
    </w:p>
    <w:p>
      <w:pPr>
        <w:pStyle w:val="15"/>
      </w:pPr>
    </w:p>
    <w:p>
      <w:pPr>
        <w:spacing w:before="210" w:line="213" w:lineRule="auto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日期：_____年___月___</w:t>
      </w:r>
      <w:r>
        <w:rPr>
          <w:rFonts w:ascii="宋体" w:hAnsi="宋体" w:eastAsia="宋体" w:cs="宋体"/>
          <w:spacing w:val="-7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日</w:t>
      </w:r>
    </w:p>
    <w:p>
      <w:pPr>
        <w:pStyle w:val="11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pStyle w:val="11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pStyle w:val="11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pStyle w:val="11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pStyle w:val="11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spacing w:before="215" w:line="225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5"/>
          <w:sz w:val="32"/>
          <w:szCs w:val="32"/>
        </w:rPr>
        <w:t>法定代表人身份证明</w:t>
      </w:r>
    </w:p>
    <w:p>
      <w:pPr>
        <w:pStyle w:val="2"/>
        <w:spacing w:line="278" w:lineRule="auto"/>
        <w:jc w:val="both"/>
      </w:pPr>
    </w:p>
    <w:p>
      <w:pPr>
        <w:pStyle w:val="2"/>
        <w:spacing w:line="278" w:lineRule="auto"/>
        <w:jc w:val="both"/>
      </w:pPr>
    </w:p>
    <w:p>
      <w:pPr>
        <w:spacing w:before="78" w:line="219" w:lineRule="auto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供应商名称：</w:t>
      </w:r>
    </w:p>
    <w:p>
      <w:pPr>
        <w:spacing w:before="209" w:line="229" w:lineRule="auto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地址：</w:t>
      </w:r>
    </w:p>
    <w:p>
      <w:pPr>
        <w:spacing w:before="197" w:line="219" w:lineRule="auto"/>
        <w:ind w:left="1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 xml:space="preserve">成立时间： 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 xml:space="preserve">   </w:t>
      </w:r>
      <w:r>
        <w:rPr>
          <w:rFonts w:ascii="宋体" w:hAnsi="宋体" w:eastAsia="宋体" w:cs="宋体"/>
          <w:spacing w:val="-3"/>
          <w:sz w:val="24"/>
          <w:szCs w:val="24"/>
        </w:rPr>
        <w:t>年</w:t>
      </w:r>
      <w:r>
        <w:rPr>
          <w:rFonts w:ascii="宋体" w:hAnsi="宋体" w:eastAsia="宋体" w:cs="宋体"/>
          <w:spacing w:val="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月</w:t>
      </w:r>
      <w:r>
        <w:rPr>
          <w:rFonts w:ascii="宋体" w:hAnsi="宋体" w:eastAsia="宋体" w:cs="宋体"/>
          <w:spacing w:val="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日</w:t>
      </w:r>
    </w:p>
    <w:p>
      <w:pPr>
        <w:spacing w:before="211" w:line="220" w:lineRule="auto"/>
        <w:ind w:left="1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经营期限：</w:t>
      </w:r>
    </w:p>
    <w:p>
      <w:pPr>
        <w:spacing w:before="209" w:line="219" w:lineRule="auto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法定代表人姓名：     性别：</w:t>
      </w:r>
    </w:p>
    <w:p>
      <w:pPr>
        <w:spacing w:before="210" w:line="219" w:lineRule="auto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年龄：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    </w:t>
      </w:r>
      <w:r>
        <w:rPr>
          <w:rFonts w:ascii="宋体" w:hAnsi="宋体" w:eastAsia="宋体" w:cs="宋体"/>
          <w:spacing w:val="-4"/>
          <w:sz w:val="24"/>
          <w:szCs w:val="24"/>
        </w:rPr>
        <w:t>职务：</w:t>
      </w:r>
    </w:p>
    <w:p>
      <w:pPr>
        <w:spacing w:before="209" w:line="219" w:lineRule="auto"/>
        <w:ind w:left="4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系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（供应商名称）      </w:t>
      </w:r>
      <w:r>
        <w:rPr>
          <w:rFonts w:ascii="宋体" w:hAnsi="宋体" w:eastAsia="宋体" w:cs="宋体"/>
          <w:spacing w:val="-8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的法定代表人。</w:t>
      </w:r>
    </w:p>
    <w:p>
      <w:pPr>
        <w:spacing w:before="213" w:line="219" w:lineRule="auto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特此证明。</w:t>
      </w:r>
    </w:p>
    <w:p>
      <w:pPr>
        <w:pStyle w:val="2"/>
        <w:spacing w:line="301" w:lineRule="auto"/>
        <w:jc w:val="both"/>
      </w:pPr>
    </w:p>
    <w:p>
      <w:pPr>
        <w:pStyle w:val="2"/>
        <w:spacing w:line="302" w:lineRule="auto"/>
        <w:jc w:val="both"/>
      </w:pPr>
    </w:p>
    <w:p>
      <w:pPr>
        <w:pStyle w:val="2"/>
        <w:spacing w:line="302" w:lineRule="auto"/>
        <w:jc w:val="both"/>
      </w:pPr>
    </w:p>
    <w:p>
      <w:pPr>
        <w:spacing w:before="78" w:line="219" w:lineRule="auto"/>
        <w:jc w:val="both"/>
        <w:rPr>
          <w:rFonts w:ascii="宋体" w:hAnsi="宋体" w:eastAsia="宋体" w:cs="宋体"/>
          <w:spacing w:val="1"/>
          <w:sz w:val="24"/>
          <w:szCs w:val="24"/>
          <w:u w:val="single" w:color="auto"/>
        </w:rPr>
      </w:pPr>
      <w:r>
        <w:rPr>
          <w:rFonts w:ascii="宋体" w:hAnsi="宋体" w:eastAsia="宋体" w:cs="宋体"/>
          <w:spacing w:val="1"/>
          <w:sz w:val="24"/>
          <w:szCs w:val="24"/>
        </w:rPr>
        <w:t>供应商</w:t>
      </w:r>
      <w:r>
        <w:rPr>
          <w:rFonts w:ascii="宋体" w:hAnsi="宋体" w:eastAsia="宋体" w:cs="宋体"/>
          <w:spacing w:val="-12"/>
          <w:sz w:val="24"/>
          <w:szCs w:val="24"/>
        </w:rPr>
        <w:t>：</w:t>
      </w:r>
      <w:r>
        <w:rPr>
          <w:rFonts w:ascii="宋体" w:hAnsi="宋体" w:eastAsia="宋体" w:cs="宋体"/>
          <w:spacing w:val="-12"/>
          <w:sz w:val="24"/>
          <w:szCs w:val="24"/>
          <w:u w:val="single" w:color="auto"/>
        </w:rPr>
        <w:t>（</w:t>
      </w:r>
      <w:r>
        <w:rPr>
          <w:rFonts w:ascii="宋体" w:hAnsi="宋体" w:eastAsia="宋体" w:cs="宋体"/>
          <w:spacing w:val="1"/>
          <w:sz w:val="24"/>
          <w:szCs w:val="24"/>
          <w:u w:val="single" w:color="auto"/>
        </w:rPr>
        <w:t>全称并加盖单位公章）</w:t>
      </w:r>
    </w:p>
    <w:p>
      <w:pPr>
        <w:pStyle w:val="15"/>
      </w:pPr>
    </w:p>
    <w:p>
      <w:pPr>
        <w:spacing w:before="210" w:line="219" w:lineRule="auto"/>
        <w:jc w:val="both"/>
        <w:rPr>
          <w:rFonts w:ascii="宋体" w:hAnsi="宋体" w:eastAsia="宋体" w:cs="宋体"/>
          <w:spacing w:val="1"/>
          <w:sz w:val="24"/>
          <w:szCs w:val="24"/>
          <w:u w:val="single" w:color="auto"/>
        </w:rPr>
      </w:pPr>
      <w:r>
        <w:rPr>
          <w:rFonts w:ascii="宋体" w:hAnsi="宋体" w:eastAsia="宋体" w:cs="宋体"/>
          <w:spacing w:val="1"/>
          <w:sz w:val="24"/>
          <w:szCs w:val="24"/>
        </w:rPr>
        <w:t>供应商法定代表人（或授权代理人</w:t>
      </w:r>
      <w:r>
        <w:rPr>
          <w:rFonts w:ascii="宋体" w:hAnsi="宋体" w:eastAsia="宋体" w:cs="宋体"/>
          <w:spacing w:val="-11"/>
          <w:sz w:val="24"/>
          <w:szCs w:val="24"/>
        </w:rPr>
        <w:t>）：</w:t>
      </w:r>
      <w:r>
        <w:rPr>
          <w:rFonts w:ascii="宋体" w:hAnsi="宋体" w:eastAsia="宋体" w:cs="宋体"/>
          <w:spacing w:val="-11"/>
          <w:sz w:val="24"/>
          <w:szCs w:val="24"/>
          <w:u w:val="single" w:color="auto"/>
        </w:rPr>
        <w:t>（</w:t>
      </w:r>
      <w:r>
        <w:rPr>
          <w:rFonts w:ascii="宋体" w:hAnsi="宋体" w:eastAsia="宋体" w:cs="宋体"/>
          <w:spacing w:val="1"/>
          <w:sz w:val="24"/>
          <w:szCs w:val="24"/>
          <w:u w:val="single" w:color="auto"/>
        </w:rPr>
        <w:t>签字或盖章）</w:t>
      </w:r>
    </w:p>
    <w:p>
      <w:pPr>
        <w:pStyle w:val="15"/>
      </w:pPr>
    </w:p>
    <w:p>
      <w:pPr>
        <w:spacing w:before="210" w:line="213" w:lineRule="auto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日期：_____年___月___</w:t>
      </w:r>
      <w:r>
        <w:rPr>
          <w:rFonts w:ascii="宋体" w:hAnsi="宋体" w:eastAsia="宋体" w:cs="宋体"/>
          <w:spacing w:val="-7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日</w:t>
      </w:r>
    </w:p>
    <w:p>
      <w:pPr>
        <w:spacing w:line="213" w:lineRule="auto"/>
        <w:jc w:val="both"/>
        <w:rPr>
          <w:rFonts w:ascii="宋体" w:hAnsi="宋体" w:eastAsia="宋体" w:cs="宋体"/>
          <w:sz w:val="24"/>
          <w:szCs w:val="24"/>
        </w:rPr>
        <w:sectPr>
          <w:pgSz w:w="11905" w:h="16839"/>
          <w:pgMar w:top="2098" w:right="1531" w:bottom="2098" w:left="1531" w:header="0" w:footer="1197" w:gutter="0"/>
          <w:cols w:space="720" w:num="1"/>
        </w:sectPr>
      </w:pPr>
    </w:p>
    <w:p>
      <w:pPr>
        <w:spacing w:before="215" w:line="224" w:lineRule="auto"/>
        <w:ind w:left="3830"/>
        <w:jc w:val="both"/>
        <w:outlineLvl w:val="1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5"/>
          <w:sz w:val="32"/>
          <w:szCs w:val="32"/>
        </w:rPr>
        <w:t>授权委托书</w:t>
      </w:r>
    </w:p>
    <w:p>
      <w:pPr>
        <w:pStyle w:val="2"/>
        <w:spacing w:line="314" w:lineRule="auto"/>
        <w:jc w:val="both"/>
      </w:pPr>
    </w:p>
    <w:p>
      <w:pPr>
        <w:pStyle w:val="2"/>
        <w:spacing w:line="314" w:lineRule="auto"/>
        <w:jc w:val="both"/>
      </w:pPr>
    </w:p>
    <w:p>
      <w:pPr>
        <w:spacing w:before="78" w:line="385" w:lineRule="auto"/>
        <w:ind w:firstLine="481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本人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>（姓名）</w:t>
      </w:r>
      <w:r>
        <w:rPr>
          <w:rFonts w:ascii="宋体" w:hAnsi="宋体" w:eastAsia="宋体" w:cs="宋体"/>
          <w:spacing w:val="-3"/>
          <w:sz w:val="24"/>
          <w:szCs w:val="24"/>
        </w:rPr>
        <w:t>系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>（供应商名称）</w:t>
      </w:r>
      <w:r>
        <w:rPr>
          <w:rFonts w:ascii="宋体" w:hAnsi="宋体" w:eastAsia="宋体" w:cs="宋体"/>
          <w:spacing w:val="-3"/>
          <w:sz w:val="24"/>
          <w:szCs w:val="24"/>
        </w:rPr>
        <w:t>的法定代表人，现委托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 xml:space="preserve">    </w:t>
      </w:r>
      <w:r>
        <w:rPr>
          <w:rFonts w:ascii="宋体" w:hAnsi="宋体" w:eastAsia="宋体" w:cs="宋体"/>
          <w:spacing w:val="-4"/>
          <w:sz w:val="24"/>
          <w:szCs w:val="24"/>
          <w:u w:val="single" w:color="auto"/>
        </w:rPr>
        <w:t xml:space="preserve">     </w:t>
      </w:r>
      <w:r>
        <w:rPr>
          <w:rFonts w:ascii="宋体" w:hAnsi="宋体" w:eastAsia="宋体" w:cs="宋体"/>
          <w:spacing w:val="-4"/>
          <w:sz w:val="24"/>
          <w:szCs w:val="24"/>
        </w:rPr>
        <w:t>（姓名）为我方代理人。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代理人根据授权，以我方名义签署、澄清、说明、补正、递交、撤回、修改</w:t>
      </w:r>
      <w:r>
        <w:rPr>
          <w:rFonts w:ascii="宋体" w:hAnsi="宋体" w:eastAsia="宋体" w:cs="宋体"/>
          <w:spacing w:val="-5"/>
          <w:sz w:val="24"/>
          <w:szCs w:val="24"/>
          <w:u w:val="single" w:color="auto"/>
        </w:rPr>
        <w:t xml:space="preserve">             </w:t>
      </w:r>
      <w:r>
        <w:rPr>
          <w:rFonts w:ascii="宋体" w:hAnsi="宋体" w:eastAsia="宋体" w:cs="宋体"/>
          <w:spacing w:val="-5"/>
          <w:sz w:val="24"/>
          <w:szCs w:val="24"/>
        </w:rPr>
        <w:t>（项</w:t>
      </w:r>
      <w:r>
        <w:rPr>
          <w:rFonts w:ascii="宋体" w:hAnsi="宋体" w:eastAsia="宋体" w:cs="宋体"/>
          <w:sz w:val="24"/>
          <w:szCs w:val="24"/>
        </w:rPr>
        <w:t>目名称）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ascii="宋体" w:hAnsi="宋体" w:eastAsia="宋体" w:cs="宋体"/>
          <w:sz w:val="24"/>
          <w:szCs w:val="24"/>
        </w:rPr>
        <w:t>文件，并代表我方进行最终报价。其</w:t>
      </w:r>
      <w:r>
        <w:rPr>
          <w:rFonts w:ascii="宋体" w:hAnsi="宋体" w:eastAsia="宋体" w:cs="宋体"/>
          <w:spacing w:val="-1"/>
          <w:sz w:val="24"/>
          <w:szCs w:val="24"/>
        </w:rPr>
        <w:t>法律后果由我方承担。</w:t>
      </w:r>
    </w:p>
    <w:p>
      <w:pPr>
        <w:pStyle w:val="2"/>
        <w:spacing w:line="282" w:lineRule="auto"/>
        <w:jc w:val="both"/>
      </w:pPr>
    </w:p>
    <w:p>
      <w:pPr>
        <w:pStyle w:val="2"/>
        <w:spacing w:line="282" w:lineRule="auto"/>
        <w:jc w:val="both"/>
      </w:pPr>
    </w:p>
    <w:p>
      <w:pPr>
        <w:pStyle w:val="2"/>
        <w:spacing w:line="283" w:lineRule="auto"/>
        <w:jc w:val="both"/>
      </w:pPr>
    </w:p>
    <w:p>
      <w:pPr>
        <w:pStyle w:val="2"/>
        <w:spacing w:line="283" w:lineRule="auto"/>
        <w:jc w:val="both"/>
      </w:pPr>
    </w:p>
    <w:p>
      <w:pPr>
        <w:spacing w:before="78" w:line="219" w:lineRule="auto"/>
        <w:ind w:left="48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代理人无转委托权。</w:t>
      </w:r>
    </w:p>
    <w:p>
      <w:pPr>
        <w:pStyle w:val="2"/>
        <w:spacing w:line="316" w:lineRule="auto"/>
        <w:jc w:val="both"/>
      </w:pPr>
    </w:p>
    <w:p>
      <w:pPr>
        <w:pStyle w:val="2"/>
        <w:spacing w:line="317" w:lineRule="auto"/>
        <w:jc w:val="both"/>
      </w:pPr>
    </w:p>
    <w:p>
      <w:pPr>
        <w:spacing w:before="78" w:line="219" w:lineRule="auto"/>
        <w:ind w:left="499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  <w:u w:val="double" w:color="auto"/>
        </w:rPr>
        <w:t>附：法定代表人身份证复印件和代理人身份证复印件（加盖单位公章）</w:t>
      </w:r>
    </w:p>
    <w:p>
      <w:pPr>
        <w:pStyle w:val="2"/>
        <w:spacing w:line="265" w:lineRule="auto"/>
        <w:jc w:val="both"/>
      </w:pPr>
    </w:p>
    <w:p>
      <w:pPr>
        <w:pStyle w:val="2"/>
        <w:spacing w:line="266" w:lineRule="auto"/>
        <w:jc w:val="both"/>
      </w:pPr>
    </w:p>
    <w:p>
      <w:pPr>
        <w:pStyle w:val="2"/>
        <w:spacing w:line="266" w:lineRule="auto"/>
        <w:jc w:val="both"/>
      </w:pPr>
    </w:p>
    <w:p>
      <w:pPr>
        <w:pStyle w:val="2"/>
        <w:spacing w:line="266" w:lineRule="auto"/>
        <w:jc w:val="both"/>
      </w:pPr>
    </w:p>
    <w:p>
      <w:pPr>
        <w:spacing w:before="78" w:line="219" w:lineRule="auto"/>
        <w:ind w:left="6144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供应商</w:t>
      </w:r>
      <w:r>
        <w:rPr>
          <w:rFonts w:ascii="宋体" w:hAnsi="宋体" w:eastAsia="宋体" w:cs="宋体"/>
          <w:spacing w:val="-12"/>
          <w:sz w:val="24"/>
          <w:szCs w:val="24"/>
        </w:rPr>
        <w:t>：</w:t>
      </w:r>
      <w:r>
        <w:rPr>
          <w:rFonts w:ascii="宋体" w:hAnsi="宋体" w:eastAsia="宋体" w:cs="宋体"/>
          <w:spacing w:val="-12"/>
          <w:sz w:val="24"/>
          <w:szCs w:val="24"/>
          <w:u w:val="single" w:color="auto"/>
        </w:rPr>
        <w:t>（</w:t>
      </w:r>
      <w:r>
        <w:rPr>
          <w:rFonts w:ascii="宋体" w:hAnsi="宋体" w:eastAsia="宋体" w:cs="宋体"/>
          <w:spacing w:val="1"/>
          <w:sz w:val="24"/>
          <w:szCs w:val="24"/>
          <w:u w:val="single" w:color="auto"/>
        </w:rPr>
        <w:t>全称并加盖单位公章）</w:t>
      </w:r>
    </w:p>
    <w:p>
      <w:pPr>
        <w:spacing w:before="210" w:line="219" w:lineRule="auto"/>
        <w:ind w:left="3984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供应商法定代表人（或授权代理人</w:t>
      </w:r>
      <w:r>
        <w:rPr>
          <w:rFonts w:ascii="宋体" w:hAnsi="宋体" w:eastAsia="宋体" w:cs="宋体"/>
          <w:spacing w:val="-11"/>
          <w:sz w:val="24"/>
          <w:szCs w:val="24"/>
        </w:rPr>
        <w:t>）：</w:t>
      </w:r>
      <w:r>
        <w:rPr>
          <w:rFonts w:ascii="宋体" w:hAnsi="宋体" w:eastAsia="宋体" w:cs="宋体"/>
          <w:spacing w:val="-11"/>
          <w:sz w:val="24"/>
          <w:szCs w:val="24"/>
          <w:u w:val="single" w:color="auto"/>
        </w:rPr>
        <w:t>（</w:t>
      </w:r>
      <w:r>
        <w:rPr>
          <w:rFonts w:ascii="宋体" w:hAnsi="宋体" w:eastAsia="宋体" w:cs="宋体"/>
          <w:spacing w:val="1"/>
          <w:sz w:val="24"/>
          <w:szCs w:val="24"/>
          <w:u w:val="single" w:color="auto"/>
        </w:rPr>
        <w:t>签字或盖章）</w:t>
      </w:r>
    </w:p>
    <w:p>
      <w:pPr>
        <w:spacing w:before="210" w:line="213" w:lineRule="auto"/>
        <w:ind w:right="29" w:firstLine="7020" w:firstLineChars="30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日期：_____年___月___</w:t>
      </w:r>
      <w:r>
        <w:rPr>
          <w:rFonts w:ascii="宋体" w:hAnsi="宋体" w:eastAsia="宋体" w:cs="宋体"/>
          <w:spacing w:val="-7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日</w:t>
      </w:r>
    </w:p>
    <w:p>
      <w:pPr>
        <w:pStyle w:val="2"/>
        <w:spacing w:line="248" w:lineRule="auto"/>
        <w:jc w:val="both"/>
      </w:pPr>
    </w:p>
    <w:p>
      <w:pPr>
        <w:pStyle w:val="2"/>
        <w:spacing w:line="248" w:lineRule="auto"/>
        <w:jc w:val="both"/>
      </w:pPr>
    </w:p>
    <w:p>
      <w:pPr>
        <w:spacing w:before="65" w:line="457" w:lineRule="auto"/>
        <w:ind w:left="1" w:right="82" w:firstLine="420"/>
        <w:jc w:val="both"/>
        <w:rPr>
          <w:rFonts w:ascii="宋体" w:hAnsi="宋体" w:eastAsia="宋体" w:cs="宋体"/>
          <w:b/>
          <w:bCs/>
          <w:spacing w:val="9"/>
          <w:sz w:val="20"/>
          <w:szCs w:val="20"/>
        </w:rPr>
      </w:pPr>
      <w:r>
        <w:rPr>
          <w:rFonts w:ascii="宋体" w:hAnsi="宋体" w:eastAsia="宋体" w:cs="宋体"/>
          <w:b/>
          <w:bCs/>
          <w:spacing w:val="9"/>
          <w:sz w:val="20"/>
          <w:szCs w:val="20"/>
        </w:rPr>
        <w:t>说明：</w:t>
      </w:r>
      <w:r>
        <w:rPr>
          <w:rFonts w:hint="eastAsia" w:ascii="宋体" w:hAnsi="宋体" w:eastAsia="宋体" w:cs="宋体"/>
          <w:b/>
          <w:bCs/>
          <w:spacing w:val="9"/>
          <w:sz w:val="20"/>
          <w:szCs w:val="20"/>
          <w:lang w:eastAsia="zh-CN"/>
        </w:rPr>
        <w:t>报价</w:t>
      </w:r>
      <w:r>
        <w:rPr>
          <w:rFonts w:ascii="宋体" w:hAnsi="宋体" w:eastAsia="宋体" w:cs="宋体"/>
          <w:b/>
          <w:bCs/>
          <w:spacing w:val="9"/>
          <w:sz w:val="20"/>
          <w:szCs w:val="20"/>
        </w:rPr>
        <w:t>文件如由法定代表人（或负责人）签署的无需提供本授权委托书，由法定代表人（或负责人）授权代理人签署的必须提供本授权委托书。</w:t>
      </w:r>
    </w:p>
    <w:p>
      <w:pPr>
        <w:spacing w:before="65" w:line="457" w:lineRule="auto"/>
        <w:ind w:left="1" w:right="82" w:firstLine="420"/>
        <w:jc w:val="both"/>
        <w:rPr>
          <w:rFonts w:ascii="宋体" w:hAnsi="宋体" w:eastAsia="宋体" w:cs="宋体"/>
          <w:b/>
          <w:bCs/>
          <w:spacing w:val="9"/>
          <w:sz w:val="20"/>
          <w:szCs w:val="20"/>
        </w:rPr>
        <w:sectPr>
          <w:footerReference r:id="rId4" w:type="default"/>
          <w:pgSz w:w="11905" w:h="16839"/>
          <w:pgMar w:top="1431" w:right="1000" w:bottom="1432" w:left="1088" w:header="0" w:footer="1198" w:gutter="0"/>
          <w:cols w:space="720" w:num="1"/>
        </w:sectPr>
      </w:pPr>
    </w:p>
    <w:p>
      <w:pPr>
        <w:pStyle w:val="18"/>
        <w:jc w:val="center"/>
        <w:outlineLvl w:val="2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</w:p>
    <w:p>
      <w:pPr>
        <w:pStyle w:val="18"/>
        <w:jc w:val="center"/>
        <w:outlineLvl w:val="2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  <w:t>参加采购活动前三年内在经营活动中没有重大违法记录</w:t>
      </w:r>
    </w:p>
    <w:p>
      <w:pPr>
        <w:pStyle w:val="18"/>
        <w:jc w:val="center"/>
        <w:outlineLvl w:val="2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  <w:t>书面声明</w:t>
      </w:r>
    </w:p>
    <w:p>
      <w:pPr>
        <w:pStyle w:val="18"/>
        <w:jc w:val="center"/>
        <w:outlineLvl w:val="2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</w:p>
    <w:p>
      <w:pPr>
        <w:pStyle w:val="18"/>
        <w:ind w:firstLine="48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致：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（采购人）</w:t>
      </w:r>
    </w:p>
    <w:p>
      <w:pPr>
        <w:pStyle w:val="18"/>
        <w:ind w:firstLine="48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参加采购活动前三年内，我方在经营活动中没有重大违法记录，即没有因违法经营受到刑事处罚或责令停产停业、吊销许可证或执照、较大数额罚款等行政处罚。否则产生不利后果由我方承担责任。</w:t>
      </w:r>
    </w:p>
    <w:p>
      <w:pPr>
        <w:pStyle w:val="18"/>
        <w:ind w:firstLine="48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特此声明。</w:t>
      </w:r>
    </w:p>
    <w:p>
      <w:pPr>
        <w:pStyle w:val="18"/>
        <w:ind w:firstLine="48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※注意：</w:t>
      </w:r>
    </w:p>
    <w:p>
      <w:pPr>
        <w:pStyle w:val="18"/>
        <w:ind w:firstLine="48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“重大违法记录”指投标人因违法经营受到刑事处罚或责令停产停业、吊销许可证或执照、较大数额罚款等行政处罚。根据财库〔2022〕3号文件的规定，“较大数额罚款”认定为200万元以上的罚款，法律、行政法规以及国务院有关部门明确规定相关领域“较大数额罚款”标准高于200万元的，从其规定。</w:t>
      </w:r>
    </w:p>
    <w:p>
      <w:pPr>
        <w:pStyle w:val="18"/>
        <w:ind w:firstLine="48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2、请供应商根据实际情况如实声明，否则视为提供虚假材料。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</w:p>
    <w:p>
      <w:pPr>
        <w:pStyle w:val="18"/>
        <w:ind w:firstLine="48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>（全称并加盖单位公章）</w:t>
      </w:r>
    </w:p>
    <w:p>
      <w:pPr>
        <w:pStyle w:val="18"/>
        <w:ind w:firstLine="48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供应商法定代表人（或授权代理人</w:t>
      </w:r>
      <w:r>
        <w:rPr>
          <w:rFonts w:ascii="宋体" w:hAnsi="宋体" w:eastAsia="宋体" w:cs="宋体"/>
          <w:spacing w:val="-11"/>
          <w:sz w:val="24"/>
          <w:szCs w:val="24"/>
        </w:rPr>
        <w:t>）</w:t>
      </w:r>
      <w:r>
        <w:rPr>
          <w:rFonts w:hint="eastAsia" w:ascii="宋体" w:hAnsi="宋体" w:eastAsia="宋体" w:cs="宋体"/>
          <w:spacing w:val="-11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pacing w:val="-11"/>
          <w:sz w:val="24"/>
          <w:szCs w:val="24"/>
          <w:u w:val="single" w:color="auto"/>
        </w:rPr>
        <w:t>（</w:t>
      </w:r>
      <w:r>
        <w:rPr>
          <w:rFonts w:ascii="宋体" w:hAnsi="宋体" w:eastAsia="宋体" w:cs="宋体"/>
          <w:spacing w:val="1"/>
          <w:sz w:val="24"/>
          <w:szCs w:val="24"/>
          <w:u w:val="single" w:color="auto"/>
        </w:rPr>
        <w:t>签字或盖章）</w:t>
      </w:r>
    </w:p>
    <w:p>
      <w:pPr>
        <w:spacing w:before="100" w:line="225" w:lineRule="auto"/>
        <w:ind w:left="2873"/>
        <w:jc w:val="both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</w:p>
    <w:p>
      <w:pPr>
        <w:spacing w:before="100" w:line="225" w:lineRule="auto"/>
        <w:ind w:left="2873"/>
        <w:jc w:val="both"/>
        <w:outlineLvl w:val="1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5"/>
        <w:rPr>
          <w:rFonts w:hint="eastAsia" w:ascii="方正小标宋_GBK" w:hAnsi="方正小标宋_GBK" w:eastAsia="方正小标宋_GBK" w:cs="方正小标宋_GBK"/>
          <w:b w:val="0"/>
          <w:bCs w:val="0"/>
          <w:spacing w:val="5"/>
          <w:sz w:val="32"/>
          <w:szCs w:val="32"/>
          <w:lang w:eastAsia="zh-CN"/>
        </w:rPr>
      </w:pPr>
    </w:p>
    <w:p>
      <w:pPr>
        <w:spacing w:before="100" w:line="225" w:lineRule="auto"/>
        <w:ind w:left="2873"/>
        <w:jc w:val="both"/>
        <w:outlineLvl w:val="1"/>
        <w:rPr>
          <w:rFonts w:hint="eastAsia" w:ascii="方正小标宋_GBK" w:hAnsi="方正小标宋_GBK" w:eastAsia="方正小标宋_GBK" w:cs="方正小标宋_GBK"/>
          <w:b w:val="0"/>
          <w:bCs w:val="0"/>
          <w:spacing w:val="5"/>
          <w:sz w:val="32"/>
          <w:szCs w:val="32"/>
        </w:rPr>
      </w:pPr>
    </w:p>
    <w:p>
      <w:pPr>
        <w:spacing w:before="100" w:line="225" w:lineRule="auto"/>
        <w:ind w:left="2873"/>
        <w:jc w:val="both"/>
        <w:outlineLvl w:val="1"/>
        <w:rPr>
          <w:rFonts w:hint="eastAsia" w:ascii="方正小标宋_GBK" w:hAnsi="方正小标宋_GBK" w:eastAsia="方正小标宋_GBK" w:cs="方正小标宋_GBK"/>
          <w:b w:val="0"/>
          <w:bCs w:val="0"/>
          <w:spacing w:val="5"/>
          <w:sz w:val="32"/>
          <w:szCs w:val="32"/>
        </w:rPr>
      </w:pPr>
    </w:p>
    <w:p>
      <w:pPr>
        <w:spacing w:before="100" w:line="225" w:lineRule="auto"/>
        <w:ind w:left="2873"/>
        <w:jc w:val="both"/>
        <w:outlineLvl w:val="1"/>
        <w:rPr>
          <w:rFonts w:hint="eastAsia" w:ascii="方正小标宋_GBK" w:hAnsi="方正小标宋_GBK" w:eastAsia="方正小标宋_GBK" w:cs="方正小标宋_GBK"/>
          <w:b w:val="0"/>
          <w:bCs w:val="0"/>
          <w:spacing w:val="5"/>
          <w:sz w:val="32"/>
          <w:szCs w:val="32"/>
        </w:rPr>
      </w:pPr>
    </w:p>
    <w:p>
      <w:pPr>
        <w:spacing w:before="100" w:line="225" w:lineRule="auto"/>
        <w:ind w:left="2873"/>
        <w:jc w:val="both"/>
        <w:outlineLvl w:val="1"/>
        <w:rPr>
          <w:rFonts w:hint="eastAsia" w:ascii="方正小标宋_GBK" w:hAnsi="方正小标宋_GBK" w:eastAsia="方正小标宋_GBK" w:cs="方正小标宋_GBK"/>
          <w:b w:val="0"/>
          <w:bCs w:val="0"/>
          <w:spacing w:val="5"/>
          <w:sz w:val="32"/>
          <w:szCs w:val="32"/>
        </w:rPr>
      </w:pPr>
    </w:p>
    <w:p>
      <w:pPr>
        <w:spacing w:before="100" w:line="225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0"/>
          <w:szCs w:val="40"/>
        </w:rPr>
        <w:t>其他资格证明文件</w:t>
      </w:r>
    </w:p>
    <w:p>
      <w:pPr>
        <w:pStyle w:val="2"/>
        <w:spacing w:line="372" w:lineRule="auto"/>
        <w:jc w:val="both"/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按照本文件资格要求提供营业执照复印件。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2098" w:right="1531" w:bottom="2098" w:left="1531" w:header="851" w:footer="992" w:gutter="0"/>
          <w:cols w:space="425" w:num="1"/>
          <w:docGrid w:type="lines" w:linePitch="312" w:charSpace="0"/>
        </w:sectPr>
      </w:pPr>
    </w:p>
    <w:p>
      <w:pPr>
        <w:spacing w:before="100" w:line="225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0"/>
          <w:szCs w:val="40"/>
        </w:rPr>
        <w:t>项目具体实施和服务内容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项目的实施过程、实施方案、具体的设备清单和详细报价等。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5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/>
        </w:rPr>
      </w:pPr>
    </w:p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0" w:lineRule="auto"/>
      <w:ind w:left="4297"/>
      <w:rPr>
        <w:rFonts w:ascii="宋体" w:hAnsi="宋体" w:eastAsia="宋体" w:cs="宋体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auto"/>
      <w:ind w:left="4778"/>
      <w:rPr>
        <w:rFonts w:ascii="宋体" w:hAnsi="宋体" w:eastAsia="宋体" w:cs="宋体"/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A6B51D"/>
    <w:multiLevelType w:val="singleLevel"/>
    <w:tmpl w:val="37A6B5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8346C"/>
    <w:rsid w:val="101C61C7"/>
    <w:rsid w:val="110C1D15"/>
    <w:rsid w:val="141B4F76"/>
    <w:rsid w:val="156DC225"/>
    <w:rsid w:val="1608346C"/>
    <w:rsid w:val="1C4F12DA"/>
    <w:rsid w:val="291E565E"/>
    <w:rsid w:val="2A7F4217"/>
    <w:rsid w:val="2BB9544A"/>
    <w:rsid w:val="30310786"/>
    <w:rsid w:val="31895A79"/>
    <w:rsid w:val="33BF6F82"/>
    <w:rsid w:val="35F97195"/>
    <w:rsid w:val="3D6959C4"/>
    <w:rsid w:val="3EDF05CF"/>
    <w:rsid w:val="3EF41DDC"/>
    <w:rsid w:val="3F708E54"/>
    <w:rsid w:val="4C666B8C"/>
    <w:rsid w:val="4EAE1CA1"/>
    <w:rsid w:val="4FD3A205"/>
    <w:rsid w:val="50BB726F"/>
    <w:rsid w:val="562A13C9"/>
    <w:rsid w:val="56F64929"/>
    <w:rsid w:val="5AB068C4"/>
    <w:rsid w:val="5AB43D45"/>
    <w:rsid w:val="5B840050"/>
    <w:rsid w:val="5F7DFF4C"/>
    <w:rsid w:val="5FBFD079"/>
    <w:rsid w:val="5FEF9488"/>
    <w:rsid w:val="64758A3D"/>
    <w:rsid w:val="65FF6363"/>
    <w:rsid w:val="66F6C1D8"/>
    <w:rsid w:val="6C095EEF"/>
    <w:rsid w:val="6D479D7F"/>
    <w:rsid w:val="6DDDEAC8"/>
    <w:rsid w:val="6EEEF49C"/>
    <w:rsid w:val="6FBF088C"/>
    <w:rsid w:val="6FFBFDAE"/>
    <w:rsid w:val="72D77723"/>
    <w:rsid w:val="738056FF"/>
    <w:rsid w:val="79DA41D2"/>
    <w:rsid w:val="7B044B1E"/>
    <w:rsid w:val="7CF759DA"/>
    <w:rsid w:val="7D6E59C0"/>
    <w:rsid w:val="7D7F1340"/>
    <w:rsid w:val="7D96E539"/>
    <w:rsid w:val="7DD6A3C2"/>
    <w:rsid w:val="7DDFF984"/>
    <w:rsid w:val="7F6FF075"/>
    <w:rsid w:val="7F857A5D"/>
    <w:rsid w:val="7F9A913E"/>
    <w:rsid w:val="7FD96622"/>
    <w:rsid w:val="7FFD905F"/>
    <w:rsid w:val="7FFF1CB0"/>
    <w:rsid w:val="93FD586A"/>
    <w:rsid w:val="9DFE554B"/>
    <w:rsid w:val="9F3FC065"/>
    <w:rsid w:val="B0B3CD05"/>
    <w:rsid w:val="BF37A305"/>
    <w:rsid w:val="BFEAB161"/>
    <w:rsid w:val="DFAFE168"/>
    <w:rsid w:val="E1ADADB2"/>
    <w:rsid w:val="E9FFA36F"/>
    <w:rsid w:val="EFB60954"/>
    <w:rsid w:val="EFFCD2BF"/>
    <w:rsid w:val="F3CF68AD"/>
    <w:rsid w:val="F5FD97BF"/>
    <w:rsid w:val="F7EB0329"/>
    <w:rsid w:val="FCC3A17D"/>
    <w:rsid w:val="FDDE1E2C"/>
    <w:rsid w:val="FE3FFAC4"/>
    <w:rsid w:val="FF67C5F9"/>
    <w:rsid w:val="FF9EE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7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120"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2"/>
    <w:qFormat/>
    <w:uiPriority w:val="99"/>
    <w:pPr>
      <w:spacing w:after="120"/>
      <w:ind w:right="0" w:firstLine="100" w:firstLineChars="100"/>
    </w:p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表格文字"/>
    <w:basedOn w:val="16"/>
    <w:next w:val="2"/>
    <w:qFormat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宋体" w:cs="Times New Roman"/>
      <w:snapToGrid/>
      <w:kern w:val="0"/>
      <w:sz w:val="20"/>
      <w:szCs w:val="20"/>
      <w:lang w:val="en-US" w:eastAsia="zh-CN" w:bidi="ar"/>
    </w:rPr>
  </w:style>
  <w:style w:type="paragraph" w:customStyle="1" w:styleId="16">
    <w:name w:val="表格文字（两侧对齐）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color w:val="auto"/>
      <w:sz w:val="20"/>
      <w:szCs w:val="24"/>
    </w:rPr>
  </w:style>
  <w:style w:type="paragraph" w:customStyle="1" w:styleId="17">
    <w:name w:val="无间隔"/>
    <w:qFormat/>
    <w:uiPriority w:val="1"/>
    <w:rPr>
      <w:rFonts w:ascii="Times New Roman" w:hAnsi="Times New Roman" w:eastAsia="宋体" w:cs="Times New Roman"/>
      <w:sz w:val="22"/>
      <w:szCs w:val="22"/>
      <w:lang w:val="en-US" w:eastAsia="en-US" w:bidi="en-US"/>
    </w:rPr>
  </w:style>
  <w:style w:type="paragraph" w:customStyle="1" w:styleId="18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  <w:style w:type="paragraph" w:customStyle="1" w:styleId="1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2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97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2026-04-13T21:26:00Z</dcterms:created>
  <dc:creator>QYH丘</dc:creator>
  <cp:lastModifiedBy>宋剑</cp:lastModifiedBy>
  <cp:lastPrinted>2026-09-09T02:33:00Z</cp:lastPrinted>
  <dcterms:modified xsi:type="dcterms:W3CDTF">2026-09-14T02:16:38Z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98AC43D437804A829DCE6A249FBB02D8</vt:lpwstr>
  </property>
  <property fmtid="{D5CDD505-2E9C-101B-9397-08002B2CF9AE}" pid="4" name="KSOTemplateDocerSaveRecord">
    <vt:lpwstr>eyJoZGlkIjoiMTczNzc1M2MyMDlhODgyN2RkNTViOTM2NWU2ZDYwMzUiLCJ1c2VySWQiOiI2NTExMzY5MjcifQ==</vt:lpwstr>
  </property>
</Properties>
</file>